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4482" w14:textId="77777777" w:rsidR="00D568D2" w:rsidRDefault="00D568D2" w:rsidP="007E7DB7">
      <w:pPr>
        <w:rPr>
          <w:rFonts w:eastAsia="Times New Roman"/>
          <w:b/>
          <w:color w:val="000000" w:themeColor="text1"/>
          <w:sz w:val="28"/>
          <w:szCs w:val="28"/>
          <w:lang w:eastAsia="en-GB"/>
        </w:rPr>
      </w:pPr>
    </w:p>
    <w:p w14:paraId="30B87845" w14:textId="77777777" w:rsidR="009E2992" w:rsidRDefault="009E2992" w:rsidP="007E7DB7">
      <w:pPr>
        <w:rPr>
          <w:rFonts w:eastAsia="Times New Roman"/>
          <w:b/>
          <w:color w:val="000000" w:themeColor="text1"/>
          <w:sz w:val="28"/>
          <w:szCs w:val="28"/>
          <w:lang w:eastAsia="en-GB"/>
        </w:rPr>
      </w:pPr>
    </w:p>
    <w:p w14:paraId="3DBCE4A3" w14:textId="64961E7D" w:rsidR="007E7DB7" w:rsidRPr="00E97AD8" w:rsidRDefault="007E7DB7" w:rsidP="007E7DB7">
      <w:pPr>
        <w:rPr>
          <w:rFonts w:eastAsia="Times New Roman"/>
          <w:b/>
          <w:color w:val="000000" w:themeColor="text1"/>
          <w:sz w:val="28"/>
          <w:szCs w:val="28"/>
          <w:lang w:eastAsia="en-GB"/>
        </w:rPr>
      </w:pPr>
      <w:r w:rsidRPr="00445BED">
        <w:rPr>
          <w:rFonts w:eastAsia="Times New Roman"/>
          <w:b/>
          <w:color w:val="000000" w:themeColor="text1"/>
          <w:sz w:val="28"/>
          <w:szCs w:val="28"/>
          <w:lang w:eastAsia="en-GB"/>
        </w:rPr>
        <w:t>Business Development Officer</w:t>
      </w:r>
      <w:r w:rsidR="00C31823" w:rsidRPr="00445BED">
        <w:rPr>
          <w:rFonts w:eastAsia="Times New Roman"/>
          <w:b/>
          <w:color w:val="000000" w:themeColor="text1"/>
          <w:sz w:val="28"/>
          <w:szCs w:val="28"/>
          <w:lang w:eastAsia="en-GB"/>
        </w:rPr>
        <w:t xml:space="preserve"> – East Durham Area</w:t>
      </w:r>
      <w:r w:rsidR="00421F6B" w:rsidRPr="00E97AD8">
        <w:rPr>
          <w:rFonts w:eastAsia="Times New Roman"/>
          <w:b/>
          <w:color w:val="000000" w:themeColor="text1"/>
          <w:sz w:val="28"/>
          <w:szCs w:val="28"/>
          <w:lang w:eastAsia="en-GB"/>
        </w:rPr>
        <w:t xml:space="preserve"> </w:t>
      </w:r>
    </w:p>
    <w:p w14:paraId="06EC9A9C" w14:textId="356C3B36" w:rsidR="007E7DB7" w:rsidRDefault="007E7DB7" w:rsidP="007E7DB7">
      <w:pPr>
        <w:rPr>
          <w:rFonts w:eastAsia="Times New Roman"/>
          <w:i/>
          <w:iCs/>
          <w:color w:val="000000" w:themeColor="text1"/>
          <w:sz w:val="24"/>
          <w:szCs w:val="24"/>
          <w:lang w:eastAsia="en-GB"/>
        </w:rPr>
      </w:pPr>
      <w:r w:rsidRPr="00B24F5C">
        <w:rPr>
          <w:rFonts w:eastAsia="Times New Roman"/>
          <w:i/>
          <w:iCs/>
          <w:color w:val="000000" w:themeColor="text1"/>
          <w:sz w:val="24"/>
          <w:szCs w:val="24"/>
          <w:lang w:eastAsia="en-GB"/>
        </w:rPr>
        <w:t xml:space="preserve">We're looking for a motivated and confident relationship builder to take on </w:t>
      </w:r>
      <w:r w:rsidR="000D1925">
        <w:rPr>
          <w:rFonts w:eastAsia="Times New Roman"/>
          <w:i/>
          <w:iCs/>
          <w:color w:val="000000" w:themeColor="text1"/>
          <w:sz w:val="24"/>
          <w:szCs w:val="24"/>
          <w:lang w:eastAsia="en-GB"/>
        </w:rPr>
        <w:t xml:space="preserve">this </w:t>
      </w:r>
      <w:r w:rsidRPr="00B24F5C">
        <w:rPr>
          <w:rFonts w:eastAsia="Times New Roman"/>
          <w:i/>
          <w:iCs/>
          <w:color w:val="000000" w:themeColor="text1"/>
          <w:sz w:val="24"/>
          <w:szCs w:val="24"/>
          <w:lang w:eastAsia="en-GB"/>
        </w:rPr>
        <w:t>exciting new position</w:t>
      </w:r>
      <w:r w:rsidR="000D1925">
        <w:rPr>
          <w:rFonts w:eastAsia="Times New Roman"/>
          <w:i/>
          <w:iCs/>
          <w:color w:val="000000" w:themeColor="text1"/>
          <w:sz w:val="24"/>
          <w:szCs w:val="24"/>
          <w:lang w:eastAsia="en-GB"/>
        </w:rPr>
        <w:t xml:space="preserve">, </w:t>
      </w:r>
      <w:r w:rsidRPr="00B24F5C">
        <w:rPr>
          <w:rFonts w:eastAsia="Times New Roman"/>
          <w:i/>
          <w:iCs/>
          <w:color w:val="000000" w:themeColor="text1"/>
          <w:sz w:val="24"/>
          <w:szCs w:val="24"/>
          <w:lang w:eastAsia="en-GB"/>
        </w:rPr>
        <w:t>as we continue our mission to provide an exceptional member experience</w:t>
      </w:r>
      <w:r w:rsidR="00A6708D">
        <w:rPr>
          <w:rFonts w:eastAsia="Times New Roman"/>
          <w:i/>
          <w:iCs/>
          <w:color w:val="000000" w:themeColor="text1"/>
          <w:sz w:val="24"/>
          <w:szCs w:val="24"/>
          <w:lang w:eastAsia="en-GB"/>
        </w:rPr>
        <w:t xml:space="preserve"> and </w:t>
      </w:r>
      <w:r w:rsidR="004735B1">
        <w:rPr>
          <w:rFonts w:eastAsia="Times New Roman"/>
          <w:i/>
          <w:iCs/>
          <w:color w:val="000000" w:themeColor="text1"/>
          <w:sz w:val="24"/>
          <w:szCs w:val="24"/>
          <w:lang w:eastAsia="en-GB"/>
        </w:rPr>
        <w:t xml:space="preserve">grow our customer </w:t>
      </w:r>
      <w:r w:rsidRPr="00B24F5C">
        <w:rPr>
          <w:rFonts w:eastAsia="Times New Roman"/>
          <w:i/>
          <w:iCs/>
          <w:color w:val="000000" w:themeColor="text1"/>
          <w:sz w:val="24"/>
          <w:szCs w:val="24"/>
          <w:lang w:eastAsia="en-GB"/>
        </w:rPr>
        <w:t>base</w:t>
      </w:r>
      <w:r w:rsidR="00A6708D">
        <w:rPr>
          <w:rFonts w:eastAsia="Times New Roman"/>
          <w:i/>
          <w:iCs/>
          <w:color w:val="000000" w:themeColor="text1"/>
          <w:sz w:val="24"/>
          <w:szCs w:val="24"/>
          <w:lang w:eastAsia="en-GB"/>
        </w:rPr>
        <w:t>.</w:t>
      </w:r>
    </w:p>
    <w:p w14:paraId="2B8FE56E" w14:textId="77777777" w:rsidR="000D1925" w:rsidRPr="00B24F5C" w:rsidRDefault="000D1925" w:rsidP="007E7DB7">
      <w:pPr>
        <w:rPr>
          <w:rFonts w:eastAsia="Times New Roman"/>
          <w:i/>
          <w:iCs/>
          <w:color w:val="000000" w:themeColor="text1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0D1925" w14:paraId="68D52552" w14:textId="77777777" w:rsidTr="000D1925">
        <w:tc>
          <w:tcPr>
            <w:tcW w:w="10450" w:type="dxa"/>
          </w:tcPr>
          <w:p w14:paraId="779E0D00" w14:textId="77777777" w:rsidR="000D1925" w:rsidRDefault="000D1925" w:rsidP="000D1925">
            <w:pPr>
              <w:rPr>
                <w:rFonts w:eastAsia="Times New Roman"/>
                <w:b/>
                <w:color w:val="000000" w:themeColor="text1"/>
                <w:lang w:eastAsia="en-GB"/>
              </w:rPr>
            </w:pPr>
          </w:p>
          <w:p w14:paraId="4CCDA50E" w14:textId="0B7737A3" w:rsidR="000D1925" w:rsidRPr="009963D9" w:rsidRDefault="000D1925" w:rsidP="000D1925">
            <w:pPr>
              <w:rPr>
                <w:rFonts w:eastAsia="Times New Roman"/>
                <w:b/>
                <w:bCs w:val="0"/>
                <w:color w:val="000000" w:themeColor="text1"/>
                <w:lang w:eastAsia="en-GB"/>
              </w:rPr>
            </w:pPr>
            <w:r w:rsidRPr="009963D9">
              <w:rPr>
                <w:rFonts w:eastAsia="Times New Roman"/>
                <w:b/>
                <w:color w:val="000000" w:themeColor="text1"/>
                <w:lang w:eastAsia="en-GB"/>
              </w:rPr>
              <w:t>About the role:</w:t>
            </w:r>
          </w:p>
          <w:p w14:paraId="0841DC10" w14:textId="77777777" w:rsidR="000D1925" w:rsidRPr="009963D9" w:rsidRDefault="000D1925" w:rsidP="000D1925">
            <w:pPr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009963D9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In this role you'll be supporting the Business Development Manager by expanding and nurturing relationships within East Durham communities.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Identifying network and development opportunities to promote the services of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NEFirst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 and offer solutions to support financial wellbeing.  P</w:t>
            </w:r>
            <w:r w:rsidRPr="009963D9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roactively creating and following up on leads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 to facilitate financial inclusion for everyone. Working in collaboration with our partners to enable the delivery of our ‘wrap around care’</w:t>
            </w:r>
            <w:r w:rsidRPr="00AF40D2">
              <w:rPr>
                <w:rFonts w:eastAsia="Times New Roman"/>
                <w:sz w:val="24"/>
                <w:szCs w:val="24"/>
                <w:lang w:eastAsia="en-GB"/>
              </w:rPr>
              <w:t>.  Promoting accounts which grow over time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,</w:t>
            </w:r>
            <w:r w:rsidRPr="00AF40D2">
              <w:rPr>
                <w:rFonts w:eastAsia="Times New Roman"/>
                <w:sz w:val="24"/>
                <w:szCs w:val="24"/>
                <w:lang w:eastAsia="en-GB"/>
              </w:rPr>
              <w:t xml:space="preserve"> helping people to manage their money in safe and secure way. </w:t>
            </w:r>
          </w:p>
          <w:p w14:paraId="61A3FA59" w14:textId="77777777" w:rsidR="000D1925" w:rsidRDefault="000D1925" w:rsidP="000D1925">
            <w:pPr>
              <w:rPr>
                <w:rFonts w:eastAsia="Times New Roman"/>
                <w:b/>
                <w:color w:val="000000" w:themeColor="text1"/>
                <w:lang w:eastAsia="en-GB"/>
              </w:rPr>
            </w:pPr>
          </w:p>
          <w:p w14:paraId="1791F1F1" w14:textId="5AA2C18E" w:rsidR="000D1925" w:rsidRDefault="000D1925" w:rsidP="000D1925">
            <w:pPr>
              <w:rPr>
                <w:rFonts w:eastAsia="Times New Roman"/>
                <w:b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color w:val="000000" w:themeColor="text1"/>
                <w:lang w:eastAsia="en-GB"/>
              </w:rPr>
              <w:t xml:space="preserve">Main Responsibilities - </w:t>
            </w:r>
            <w:r w:rsidRPr="009963D9">
              <w:rPr>
                <w:rFonts w:eastAsia="Times New Roman"/>
                <w:b/>
                <w:color w:val="000000" w:themeColor="text1"/>
                <w:lang w:eastAsia="en-GB"/>
              </w:rPr>
              <w:t>What you’ll be doing</w:t>
            </w:r>
            <w:r>
              <w:rPr>
                <w:rFonts w:eastAsia="Times New Roman"/>
                <w:b/>
                <w:color w:val="000000" w:themeColor="text1"/>
                <w:lang w:eastAsia="en-GB"/>
              </w:rPr>
              <w:t>:</w:t>
            </w:r>
          </w:p>
          <w:p w14:paraId="5922A818" w14:textId="77777777" w:rsidR="00DC6BD7" w:rsidRDefault="00DC6BD7" w:rsidP="000D1925">
            <w:pPr>
              <w:rPr>
                <w:rFonts w:eastAsia="Times New Roman"/>
                <w:b/>
                <w:color w:val="000000" w:themeColor="text1"/>
                <w:lang w:eastAsia="en-GB"/>
              </w:rPr>
            </w:pPr>
          </w:p>
          <w:p w14:paraId="54FB6884" w14:textId="77777777" w:rsidR="000D1925" w:rsidRDefault="000D1925" w:rsidP="000D192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C6F0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Promo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te and raise the profile of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NEfirst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at every opportunity.</w:t>
            </w:r>
          </w:p>
          <w:p w14:paraId="4BE5721C" w14:textId="77777777" w:rsidR="000D1925" w:rsidRPr="007C6F00" w:rsidRDefault="000D1925" w:rsidP="000D192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Play a key part of the Business Development Team, being a team player.</w:t>
            </w:r>
          </w:p>
          <w:p w14:paraId="3C577410" w14:textId="77777777" w:rsidR="000D1925" w:rsidRDefault="000D1925" w:rsidP="000D192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963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Assist the Business Development Manager to Network and grow contacts building a first-class reputation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020C6621" w14:textId="77777777" w:rsidR="000D1925" w:rsidRPr="009963D9" w:rsidRDefault="000D1925" w:rsidP="000D192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Provide an interface between communities,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businesses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and our organisation.</w:t>
            </w:r>
          </w:p>
          <w:p w14:paraId="30B6AB13" w14:textId="77777777" w:rsidR="000D1925" w:rsidRPr="009963D9" w:rsidRDefault="000D1925" w:rsidP="000D192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963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Meeting partners and people in the community sharing the benefits of membership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6ACDBC63" w14:textId="77777777" w:rsidR="000D1925" w:rsidRPr="009963D9" w:rsidRDefault="000D1925" w:rsidP="000D192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963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Assisting in the revitalisation and modernisation of service points</w:t>
            </w:r>
          </w:p>
          <w:p w14:paraId="71C1138E" w14:textId="77777777" w:rsidR="000D1925" w:rsidRPr="00C94755" w:rsidRDefault="000D1925" w:rsidP="000D192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00C947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Support organisations to open and promote new service points.</w:t>
            </w:r>
          </w:p>
          <w:p w14:paraId="17181684" w14:textId="77777777" w:rsidR="000D1925" w:rsidRPr="009963D9" w:rsidRDefault="000D1925" w:rsidP="000D192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963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Promotion of our online services via Mobile App.</w:t>
            </w:r>
          </w:p>
          <w:p w14:paraId="12247709" w14:textId="77777777" w:rsidR="000D1925" w:rsidRPr="009963D9" w:rsidRDefault="000D1925" w:rsidP="000D192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963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Assisting with social media content from events.</w:t>
            </w:r>
          </w:p>
          <w:p w14:paraId="1BF746C6" w14:textId="77777777" w:rsidR="000D1925" w:rsidRPr="009963D9" w:rsidRDefault="000D1925" w:rsidP="000D192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963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Meeting with partner business employees to share the benefits of Payroll saving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7862DDBD" w14:textId="77777777" w:rsidR="000D1925" w:rsidRPr="009963D9" w:rsidRDefault="000D1925" w:rsidP="000D192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963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Building and maintaining relationships to develop and grow new opportunities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03E18444" w14:textId="77777777" w:rsidR="000D1925" w:rsidRPr="009963D9" w:rsidRDefault="000D1925" w:rsidP="000D192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963D9">
              <w:rPr>
                <w:rFonts w:ascii="Helvetica" w:eastAsia="Times New Roman" w:hAnsi="Helvetica" w:cs="Times New Roman"/>
                <w:color w:val="000000" w:themeColor="text1"/>
                <w:sz w:val="24"/>
                <w:szCs w:val="24"/>
                <w:lang w:eastAsia="en-GB"/>
              </w:rPr>
              <w:t xml:space="preserve">Keeping up to date with current financial trends and potential member problems and </w:t>
            </w:r>
          </w:p>
          <w:p w14:paraId="7D9BC7B1" w14:textId="77777777" w:rsidR="000D1925" w:rsidRDefault="000D1925" w:rsidP="000D192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963D9">
              <w:rPr>
                <w:rFonts w:ascii="Helvetica" w:eastAsia="Times New Roman" w:hAnsi="Helvetica" w:cs="Times New Roman"/>
                <w:color w:val="000000" w:themeColor="text1"/>
                <w:sz w:val="24"/>
                <w:szCs w:val="24"/>
                <w:lang w:eastAsia="en-GB"/>
              </w:rPr>
              <w:t>Support Business Development Manager with grant and other funding opportunities. </w:t>
            </w:r>
          </w:p>
          <w:p w14:paraId="5C48CAD5" w14:textId="77777777" w:rsidR="000D1925" w:rsidRPr="0025222A" w:rsidRDefault="000D1925" w:rsidP="000D192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3473FB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Represen</w:t>
            </w:r>
            <w: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 xml:space="preserve">t </w:t>
            </w:r>
            <w:proofErr w:type="spellStart"/>
            <w: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NEFirst</w:t>
            </w:r>
            <w:proofErr w:type="spellEnd"/>
            <w: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 xml:space="preserve"> at </w:t>
            </w:r>
            <w:r w:rsidRPr="003473FB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promotional events, awards, exhibitions, and networking including conferences and industry event</w:t>
            </w:r>
            <w: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 xml:space="preserve">. </w:t>
            </w:r>
          </w:p>
          <w:p w14:paraId="6F9A3F31" w14:textId="77777777" w:rsidR="000D1925" w:rsidRPr="009963D9" w:rsidRDefault="000D1925" w:rsidP="000D192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963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Working to targets and in line with the organisation’s Business Plan</w:t>
            </w:r>
          </w:p>
          <w:p w14:paraId="1F8267CF" w14:textId="77777777" w:rsidR="000D1925" w:rsidRDefault="000D1925" w:rsidP="007E7DB7">
            <w:pPr>
              <w:rPr>
                <w:rFonts w:eastAsia="Times New Roman"/>
                <w:b/>
                <w:color w:val="000000" w:themeColor="text1"/>
                <w:lang w:eastAsia="en-GB"/>
              </w:rPr>
            </w:pPr>
          </w:p>
        </w:tc>
      </w:tr>
    </w:tbl>
    <w:p w14:paraId="5A9DBB4F" w14:textId="77777777" w:rsidR="009E2992" w:rsidRDefault="009E2992" w:rsidP="007E7DB7">
      <w:pPr>
        <w:rPr>
          <w:rFonts w:eastAsia="Times New Roman"/>
          <w:b/>
          <w:color w:val="000000" w:themeColor="text1"/>
          <w:lang w:eastAsia="en-GB"/>
        </w:rPr>
      </w:pPr>
    </w:p>
    <w:p w14:paraId="3D454A1B" w14:textId="77777777" w:rsidR="009E2992" w:rsidRDefault="009E2992" w:rsidP="007E7DB7">
      <w:pPr>
        <w:rPr>
          <w:rFonts w:eastAsia="Times New Roman"/>
          <w:b/>
          <w:color w:val="000000" w:themeColor="text1"/>
          <w:lang w:eastAsia="en-GB"/>
        </w:rPr>
      </w:pPr>
    </w:p>
    <w:p w14:paraId="1D01DE0A" w14:textId="77777777" w:rsidR="000D1925" w:rsidRDefault="000D1925" w:rsidP="007E7DB7">
      <w:pPr>
        <w:rPr>
          <w:rFonts w:eastAsia="Times New Roman"/>
          <w:b/>
          <w:color w:val="000000" w:themeColor="text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0D1925" w14:paraId="42B7E3D8" w14:textId="77777777" w:rsidTr="000D1925">
        <w:tc>
          <w:tcPr>
            <w:tcW w:w="10450" w:type="dxa"/>
          </w:tcPr>
          <w:p w14:paraId="49687075" w14:textId="77777777" w:rsidR="000D1925" w:rsidRDefault="000D1925" w:rsidP="000D1925">
            <w:pPr>
              <w:rPr>
                <w:rFonts w:eastAsia="Times New Roman"/>
                <w:b/>
                <w:color w:val="000000" w:themeColor="text1"/>
                <w:lang w:eastAsia="en-GB"/>
              </w:rPr>
            </w:pPr>
          </w:p>
          <w:p w14:paraId="24E3F9E4" w14:textId="77777777" w:rsidR="000D1925" w:rsidRDefault="000D1925" w:rsidP="000D1925">
            <w:pPr>
              <w:rPr>
                <w:rFonts w:eastAsia="Times New Roman"/>
                <w:b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color w:val="000000" w:themeColor="text1"/>
                <w:lang w:eastAsia="en-GB"/>
              </w:rPr>
              <w:t xml:space="preserve">Person Specification - </w:t>
            </w:r>
            <w:r w:rsidRPr="009963D9">
              <w:rPr>
                <w:rFonts w:eastAsia="Times New Roman"/>
                <w:b/>
                <w:color w:val="000000" w:themeColor="text1"/>
                <w:lang w:eastAsia="en-GB"/>
              </w:rPr>
              <w:t>What we’re looking for:</w:t>
            </w:r>
          </w:p>
          <w:p w14:paraId="3D2A99FC" w14:textId="77777777" w:rsidR="002F1D2E" w:rsidRDefault="002F1D2E" w:rsidP="000D1925">
            <w:pPr>
              <w:rPr>
                <w:rFonts w:eastAsia="Times New Roman"/>
                <w:b/>
                <w:color w:val="000000" w:themeColor="text1"/>
                <w:lang w:eastAsia="en-GB"/>
              </w:rPr>
            </w:pPr>
          </w:p>
          <w:p w14:paraId="58F65F5E" w14:textId="77777777" w:rsidR="000D1925" w:rsidRDefault="000D1925" w:rsidP="000D19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Possess skills,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knowledge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and experience in business development/relationship management.</w:t>
            </w:r>
          </w:p>
          <w:p w14:paraId="7EB5742F" w14:textId="77777777" w:rsidR="000D1925" w:rsidRDefault="000D1925" w:rsidP="000D19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Able to build and maintain strong client and business relationships with excellent interpersonal skills.</w:t>
            </w:r>
          </w:p>
          <w:p w14:paraId="12372384" w14:textId="77777777" w:rsidR="000D1925" w:rsidRPr="004F344F" w:rsidRDefault="000D1925" w:rsidP="000D19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F344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Be charismatic, a people person, able to engage across a diverse group of people.</w:t>
            </w:r>
          </w:p>
          <w:p w14:paraId="685A3CEB" w14:textId="77777777" w:rsidR="000D1925" w:rsidRPr="009963D9" w:rsidRDefault="000D1925" w:rsidP="000D192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963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Good communication skills are a must – the confidence to speak to a wide variety of people, build strong working relationships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  <w:r w:rsidRPr="009963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68DFE586" w14:textId="77777777" w:rsidR="000D1925" w:rsidRPr="009963D9" w:rsidRDefault="000D1925" w:rsidP="000D19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963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Some influencing and negotiation skills and a focus on getting the details right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707543EE" w14:textId="77777777" w:rsidR="000D1925" w:rsidRPr="009963D9" w:rsidRDefault="000D1925" w:rsidP="000D19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963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Excellent planning and organisational skills – the ability to communicate and plan towards </w:t>
            </w:r>
            <w:proofErr w:type="gramStart"/>
            <w:r w:rsidRPr="009963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events</w:t>
            </w:r>
            <w:proofErr w:type="gramEnd"/>
          </w:p>
          <w:p w14:paraId="5DBC0422" w14:textId="77777777" w:rsidR="000D1925" w:rsidRDefault="000D1925" w:rsidP="000D19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963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The ability to work independently and as part of a wider team, taking initiative and working innovatively.</w:t>
            </w:r>
          </w:p>
          <w:p w14:paraId="10F7842A" w14:textId="77777777" w:rsidR="000D1925" w:rsidRDefault="000D1925" w:rsidP="000D19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Work under pressure, meeting deadlines and hold excellent IT skills.</w:t>
            </w:r>
          </w:p>
          <w:p w14:paraId="029603BF" w14:textId="77777777" w:rsidR="000D1925" w:rsidRPr="009963D9" w:rsidRDefault="000D1925" w:rsidP="000D19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Experience of digital and campaign marketing.</w:t>
            </w:r>
          </w:p>
          <w:p w14:paraId="501A6A9C" w14:textId="77777777" w:rsidR="000D1925" w:rsidRPr="009963D9" w:rsidRDefault="000D1925" w:rsidP="000D19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963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Experience of working in a community-based role</w:t>
            </w:r>
          </w:p>
          <w:p w14:paraId="2078D3AB" w14:textId="77777777" w:rsidR="000D1925" w:rsidRDefault="000D1925" w:rsidP="000D19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963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Ability to work flexibly including evenings and weekends when </w:t>
            </w:r>
            <w:proofErr w:type="gramStart"/>
            <w:r w:rsidRPr="009963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necessary</w:t>
            </w:r>
            <w:proofErr w:type="gramEnd"/>
          </w:p>
          <w:p w14:paraId="2130C642" w14:textId="77777777" w:rsidR="002F1D2E" w:rsidRPr="009963D9" w:rsidRDefault="002F1D2E" w:rsidP="00651EBB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565D0E4D" w14:textId="77777777" w:rsidR="000D1925" w:rsidRDefault="000D1925" w:rsidP="000D1925">
            <w:pPr>
              <w:spacing w:after="0" w:line="240" w:lineRule="auto"/>
              <w:ind w:left="360"/>
              <w:rPr>
                <w:rFonts w:eastAsia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6D9C190E" w14:textId="77777777" w:rsidR="000D1925" w:rsidRDefault="000D1925" w:rsidP="000D1925">
            <w:pPr>
              <w:spacing w:after="0" w:line="240" w:lineRule="auto"/>
              <w:ind w:left="360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001F1EAE">
              <w:rPr>
                <w:rFonts w:eastAsia="Times New Roman"/>
                <w:b/>
                <w:color w:val="000000" w:themeColor="text1"/>
                <w:sz w:val="24"/>
                <w:szCs w:val="24"/>
                <w:lang w:eastAsia="en-GB"/>
              </w:rPr>
              <w:t>Having your own transport is essential</w:t>
            </w:r>
            <w:r w:rsidRPr="001F1EAE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 – there will be the need to travel within the East Durham area which of course will be covered by expenses, but a full UK license and a car are essential for this role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229C3B37" w14:textId="77777777" w:rsidR="000D1925" w:rsidRDefault="000D1925" w:rsidP="000D1925">
            <w:pPr>
              <w:spacing w:after="0" w:line="240" w:lineRule="auto"/>
              <w:ind w:left="360"/>
              <w:rPr>
                <w:rFonts w:eastAsia="Times New Roman"/>
                <w:b/>
                <w:color w:val="000000" w:themeColor="text1"/>
                <w:lang w:eastAsia="en-GB"/>
              </w:rPr>
            </w:pPr>
          </w:p>
          <w:p w14:paraId="5B4D6210" w14:textId="4F192846" w:rsidR="000D1925" w:rsidRDefault="000D1925" w:rsidP="000D1925">
            <w:pPr>
              <w:spacing w:after="0" w:line="240" w:lineRule="auto"/>
              <w:ind w:left="360"/>
              <w:rPr>
                <w:rFonts w:eastAsia="Times New Roman"/>
                <w:b/>
                <w:color w:val="000000" w:themeColor="text1"/>
                <w:lang w:eastAsia="en-GB"/>
              </w:rPr>
            </w:pPr>
          </w:p>
        </w:tc>
      </w:tr>
    </w:tbl>
    <w:p w14:paraId="71B00B26" w14:textId="77777777" w:rsidR="007E7DB7" w:rsidRPr="009963D9" w:rsidRDefault="007E7DB7" w:rsidP="007E7DB7">
      <w:pPr>
        <w:pStyle w:val="ListParagraph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en-GB"/>
        </w:rPr>
      </w:pPr>
    </w:p>
    <w:p w14:paraId="1F06B22D" w14:textId="77777777" w:rsidR="005D5510" w:rsidRPr="005D5510" w:rsidRDefault="005D5510" w:rsidP="005D5510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en-GB"/>
        </w:rPr>
      </w:pPr>
    </w:p>
    <w:p w14:paraId="639B0E49" w14:textId="77777777" w:rsidR="003366E4" w:rsidRDefault="003366E4" w:rsidP="007E7DB7">
      <w:pPr>
        <w:rPr>
          <w:rFonts w:eastAsia="Times New Roman"/>
          <w:b/>
          <w:color w:val="000000" w:themeColor="text1"/>
          <w:lang w:eastAsia="en-GB"/>
        </w:rPr>
      </w:pPr>
    </w:p>
    <w:p w14:paraId="0B85115E" w14:textId="0A6BC617" w:rsidR="007E7DB7" w:rsidRDefault="007E7DB7" w:rsidP="007E7DB7">
      <w:pPr>
        <w:rPr>
          <w:rFonts w:eastAsia="Times New Roman"/>
          <w:b/>
          <w:color w:val="000000" w:themeColor="text1"/>
          <w:lang w:eastAsia="en-GB"/>
        </w:rPr>
      </w:pPr>
      <w:r w:rsidRPr="009963D9">
        <w:rPr>
          <w:rFonts w:eastAsia="Times New Roman"/>
          <w:b/>
          <w:color w:val="000000" w:themeColor="text1"/>
          <w:lang w:eastAsia="en-GB"/>
        </w:rPr>
        <w:t>What’s in it for you? </w:t>
      </w:r>
    </w:p>
    <w:p w14:paraId="76E00BD8" w14:textId="77777777" w:rsidR="008E7F32" w:rsidRDefault="00134DDE" w:rsidP="008E7F32">
      <w:pPr>
        <w:spacing w:after="450" w:line="240" w:lineRule="auto"/>
        <w:textAlignment w:val="baseline"/>
        <w:rPr>
          <w:rFonts w:eastAsia="Times New Roman"/>
          <w:bCs w:val="0"/>
          <w:sz w:val="24"/>
          <w:szCs w:val="24"/>
          <w:lang w:eastAsia="en-GB"/>
        </w:rPr>
      </w:pPr>
      <w:r w:rsidRPr="00EA347D">
        <w:rPr>
          <w:rFonts w:eastAsia="Times New Roman"/>
          <w:bCs w:val="0"/>
          <w:sz w:val="24"/>
          <w:szCs w:val="24"/>
          <w:lang w:eastAsia="en-GB"/>
        </w:rPr>
        <w:t>In house and on-line t</w:t>
      </w:r>
      <w:r w:rsidR="00910513" w:rsidRPr="00910513">
        <w:rPr>
          <w:rFonts w:eastAsia="Times New Roman"/>
          <w:bCs w:val="0"/>
          <w:sz w:val="24"/>
          <w:szCs w:val="24"/>
          <w:lang w:eastAsia="en-GB"/>
        </w:rPr>
        <w:t xml:space="preserve">raining programmes </w:t>
      </w:r>
      <w:r w:rsidRPr="00EA347D">
        <w:rPr>
          <w:rFonts w:eastAsia="Times New Roman"/>
          <w:bCs w:val="0"/>
          <w:sz w:val="24"/>
          <w:szCs w:val="24"/>
          <w:lang w:eastAsia="en-GB"/>
        </w:rPr>
        <w:t xml:space="preserve">will be </w:t>
      </w:r>
      <w:r w:rsidR="00910513" w:rsidRPr="00910513">
        <w:rPr>
          <w:rFonts w:eastAsia="Times New Roman"/>
          <w:bCs w:val="0"/>
          <w:sz w:val="24"/>
          <w:szCs w:val="24"/>
          <w:lang w:eastAsia="en-GB"/>
        </w:rPr>
        <w:t>provided to ensure that knowledge of policies and procedures are up to date</w:t>
      </w:r>
      <w:r w:rsidR="00EA347D">
        <w:rPr>
          <w:rFonts w:eastAsia="Times New Roman"/>
          <w:bCs w:val="0"/>
          <w:sz w:val="24"/>
          <w:szCs w:val="24"/>
          <w:lang w:eastAsia="en-GB"/>
        </w:rPr>
        <w:t xml:space="preserve">, to </w:t>
      </w:r>
      <w:r w:rsidR="00163138">
        <w:rPr>
          <w:rFonts w:eastAsia="Times New Roman"/>
          <w:bCs w:val="0"/>
          <w:sz w:val="24"/>
          <w:szCs w:val="24"/>
          <w:lang w:eastAsia="en-GB"/>
        </w:rPr>
        <w:t xml:space="preserve">work and </w:t>
      </w:r>
      <w:r w:rsidR="00910513" w:rsidRPr="00910513">
        <w:rPr>
          <w:rFonts w:eastAsia="Times New Roman"/>
          <w:bCs w:val="0"/>
          <w:sz w:val="24"/>
          <w:szCs w:val="24"/>
          <w:lang w:eastAsia="en-GB"/>
        </w:rPr>
        <w:t xml:space="preserve">maintain a strong knowledge of </w:t>
      </w:r>
      <w:proofErr w:type="spellStart"/>
      <w:r w:rsidR="00163138">
        <w:rPr>
          <w:rFonts w:eastAsia="Times New Roman"/>
          <w:bCs w:val="0"/>
          <w:sz w:val="24"/>
          <w:szCs w:val="24"/>
          <w:lang w:eastAsia="en-GB"/>
        </w:rPr>
        <w:t>NEFirst’s</w:t>
      </w:r>
      <w:proofErr w:type="spellEnd"/>
      <w:r w:rsidR="00163138">
        <w:rPr>
          <w:rFonts w:eastAsia="Times New Roman"/>
          <w:bCs w:val="0"/>
          <w:sz w:val="24"/>
          <w:szCs w:val="24"/>
          <w:lang w:eastAsia="en-GB"/>
        </w:rPr>
        <w:t xml:space="preserve"> </w:t>
      </w:r>
      <w:r w:rsidR="00910513" w:rsidRPr="00910513">
        <w:rPr>
          <w:rFonts w:eastAsia="Times New Roman"/>
          <w:bCs w:val="0"/>
          <w:sz w:val="24"/>
          <w:szCs w:val="24"/>
          <w:lang w:eastAsia="en-GB"/>
        </w:rPr>
        <w:t>products and services.</w:t>
      </w:r>
    </w:p>
    <w:p w14:paraId="2CE151BA" w14:textId="6D692C94" w:rsidR="00AB5651" w:rsidRDefault="007E7DB7" w:rsidP="008E7F32">
      <w:pPr>
        <w:spacing w:after="450"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en-GB"/>
        </w:rPr>
      </w:pPr>
      <w:r w:rsidRPr="009963D9">
        <w:rPr>
          <w:rFonts w:eastAsia="Times New Roman"/>
          <w:color w:val="000000" w:themeColor="text1"/>
          <w:sz w:val="24"/>
          <w:szCs w:val="24"/>
          <w:lang w:eastAsia="en-GB"/>
        </w:rPr>
        <w:t xml:space="preserve">Working with our business is rewarding in every sense, you’ll have supportive colleagues and fantastic </w:t>
      </w:r>
      <w:r w:rsidR="00C31823" w:rsidRPr="009963D9">
        <w:rPr>
          <w:rFonts w:eastAsia="Times New Roman"/>
          <w:color w:val="000000" w:themeColor="text1"/>
          <w:sz w:val="24"/>
          <w:szCs w:val="24"/>
          <w:lang w:eastAsia="en-GB"/>
        </w:rPr>
        <w:t xml:space="preserve">development </w:t>
      </w:r>
      <w:r w:rsidRPr="009963D9">
        <w:rPr>
          <w:rFonts w:eastAsia="Times New Roman"/>
          <w:color w:val="000000" w:themeColor="text1"/>
          <w:sz w:val="24"/>
          <w:szCs w:val="24"/>
          <w:lang w:eastAsia="en-GB"/>
        </w:rPr>
        <w:t xml:space="preserve">opportunities. </w:t>
      </w:r>
    </w:p>
    <w:p w14:paraId="65A62AD4" w14:textId="12D20837" w:rsidR="007E7DB7" w:rsidRDefault="007E7DB7" w:rsidP="007E7DB7">
      <w:pPr>
        <w:rPr>
          <w:rFonts w:eastAsia="Times New Roman"/>
          <w:color w:val="000000" w:themeColor="text1"/>
          <w:sz w:val="24"/>
          <w:szCs w:val="24"/>
          <w:lang w:eastAsia="en-GB"/>
        </w:rPr>
      </w:pPr>
      <w:r w:rsidRPr="009963D9">
        <w:rPr>
          <w:rFonts w:eastAsia="Times New Roman"/>
          <w:color w:val="000000" w:themeColor="text1"/>
          <w:sz w:val="24"/>
          <w:szCs w:val="24"/>
          <w:lang w:eastAsia="en-GB"/>
        </w:rPr>
        <w:t xml:space="preserve">There is a salary </w:t>
      </w:r>
      <w:r w:rsidR="00B17590">
        <w:rPr>
          <w:rFonts w:eastAsia="Times New Roman"/>
          <w:color w:val="000000" w:themeColor="text1"/>
          <w:sz w:val="24"/>
          <w:szCs w:val="24"/>
          <w:lang w:eastAsia="en-GB"/>
        </w:rPr>
        <w:t>of</w:t>
      </w:r>
      <w:r w:rsidR="00C31823" w:rsidRPr="009963D9">
        <w:rPr>
          <w:rFonts w:eastAsia="Times New Roman"/>
          <w:color w:val="000000" w:themeColor="text1"/>
          <w:sz w:val="24"/>
          <w:szCs w:val="24"/>
          <w:lang w:eastAsia="en-GB"/>
        </w:rPr>
        <w:t xml:space="preserve"> </w:t>
      </w:r>
      <w:r w:rsidRPr="009963D9">
        <w:rPr>
          <w:rFonts w:eastAsia="Times New Roman"/>
          <w:color w:val="000000" w:themeColor="text1"/>
          <w:sz w:val="24"/>
          <w:szCs w:val="24"/>
          <w:lang w:eastAsia="en-GB"/>
        </w:rPr>
        <w:t>£2</w:t>
      </w:r>
      <w:r w:rsidR="009963D9">
        <w:rPr>
          <w:rFonts w:eastAsia="Times New Roman"/>
          <w:color w:val="000000" w:themeColor="text1"/>
          <w:sz w:val="24"/>
          <w:szCs w:val="24"/>
          <w:lang w:eastAsia="en-GB"/>
        </w:rPr>
        <w:t>8</w:t>
      </w:r>
      <w:r w:rsidR="00C31823" w:rsidRPr="009963D9">
        <w:rPr>
          <w:rFonts w:eastAsia="Times New Roman"/>
          <w:color w:val="000000" w:themeColor="text1"/>
          <w:sz w:val="24"/>
          <w:szCs w:val="24"/>
          <w:lang w:eastAsia="en-GB"/>
        </w:rPr>
        <w:t>,</w:t>
      </w:r>
      <w:r w:rsidR="009963D9">
        <w:rPr>
          <w:rFonts w:eastAsia="Times New Roman"/>
          <w:color w:val="000000" w:themeColor="text1"/>
          <w:sz w:val="24"/>
          <w:szCs w:val="24"/>
          <w:lang w:eastAsia="en-GB"/>
        </w:rPr>
        <w:t>860</w:t>
      </w:r>
      <w:r w:rsidR="00B24F5C">
        <w:rPr>
          <w:rFonts w:eastAsia="Times New Roman"/>
          <w:color w:val="000000" w:themeColor="text1"/>
          <w:sz w:val="24"/>
          <w:szCs w:val="24"/>
          <w:lang w:eastAsia="en-GB"/>
        </w:rPr>
        <w:t xml:space="preserve">, initially </w:t>
      </w:r>
      <w:r w:rsidRPr="009963D9">
        <w:rPr>
          <w:rFonts w:eastAsia="Times New Roman"/>
          <w:color w:val="000000" w:themeColor="text1"/>
          <w:sz w:val="24"/>
          <w:szCs w:val="24"/>
          <w:lang w:eastAsia="en-GB"/>
        </w:rPr>
        <w:t>fixed for 2 years</w:t>
      </w:r>
      <w:r w:rsidR="008F7C9F">
        <w:rPr>
          <w:rFonts w:eastAsia="Times New Roman"/>
          <w:color w:val="000000" w:themeColor="text1"/>
          <w:sz w:val="24"/>
          <w:szCs w:val="24"/>
          <w:lang w:eastAsia="en-GB"/>
        </w:rPr>
        <w:t>,</w:t>
      </w:r>
      <w:r w:rsidR="00C31823" w:rsidRPr="009963D9">
        <w:rPr>
          <w:rFonts w:eastAsia="Times New Roman"/>
          <w:color w:val="000000" w:themeColor="text1"/>
          <w:sz w:val="24"/>
          <w:szCs w:val="24"/>
          <w:lang w:eastAsia="en-GB"/>
        </w:rPr>
        <w:t xml:space="preserve"> plus travel expenses</w:t>
      </w:r>
      <w:r w:rsidR="009963D9">
        <w:rPr>
          <w:rFonts w:eastAsia="Times New Roman"/>
          <w:color w:val="000000" w:themeColor="text1"/>
          <w:sz w:val="24"/>
          <w:szCs w:val="24"/>
          <w:lang w:eastAsia="en-GB"/>
        </w:rPr>
        <w:t xml:space="preserve"> and pension</w:t>
      </w:r>
      <w:r w:rsidRPr="009963D9">
        <w:rPr>
          <w:rFonts w:eastAsia="Times New Roman"/>
          <w:color w:val="000000" w:themeColor="text1"/>
          <w:sz w:val="24"/>
          <w:szCs w:val="24"/>
          <w:lang w:eastAsia="en-GB"/>
        </w:rPr>
        <w:t xml:space="preserve">. </w:t>
      </w:r>
    </w:p>
    <w:p w14:paraId="6FAE974A" w14:textId="44667698" w:rsidR="008F7C9F" w:rsidRPr="009963D9" w:rsidRDefault="005C78F9" w:rsidP="007E7DB7">
      <w:pPr>
        <w:rPr>
          <w:rFonts w:eastAsia="Times New Roman"/>
          <w:color w:val="000000" w:themeColor="text1"/>
          <w:sz w:val="24"/>
          <w:szCs w:val="24"/>
          <w:lang w:eastAsia="en-GB"/>
        </w:rPr>
      </w:pPr>
      <w:r>
        <w:rPr>
          <w:rFonts w:eastAsia="Times New Roman"/>
          <w:color w:val="000000" w:themeColor="text1"/>
          <w:sz w:val="24"/>
          <w:szCs w:val="24"/>
          <w:lang w:eastAsia="en-GB"/>
        </w:rPr>
        <w:t xml:space="preserve">37 Hours per week - </w:t>
      </w:r>
      <w:r w:rsidR="00AB5651">
        <w:rPr>
          <w:rFonts w:eastAsia="Times New Roman"/>
          <w:color w:val="000000" w:themeColor="text1"/>
          <w:sz w:val="24"/>
          <w:szCs w:val="24"/>
          <w:lang w:eastAsia="en-GB"/>
        </w:rPr>
        <w:t xml:space="preserve">21 days annual leave, plus bank holidays and </w:t>
      </w:r>
      <w:r w:rsidR="006C58EC">
        <w:rPr>
          <w:rFonts w:eastAsia="Times New Roman"/>
          <w:color w:val="000000" w:themeColor="text1"/>
          <w:sz w:val="24"/>
          <w:szCs w:val="24"/>
          <w:lang w:eastAsia="en-GB"/>
        </w:rPr>
        <w:t xml:space="preserve">birthday leave is also gifted. </w:t>
      </w:r>
    </w:p>
    <w:p w14:paraId="32C60160" w14:textId="54D54058" w:rsidR="007E7DB7" w:rsidRPr="007E7DB7" w:rsidRDefault="007E7DB7" w:rsidP="007E7DB7">
      <w:pPr>
        <w:rPr>
          <w:rFonts w:eastAsia="Times New Roman"/>
          <w:color w:val="414141"/>
          <w:sz w:val="24"/>
          <w:szCs w:val="24"/>
          <w:lang w:eastAsia="en-GB"/>
        </w:rPr>
      </w:pPr>
    </w:p>
    <w:sectPr w:rsidR="007E7DB7" w:rsidRPr="007E7DB7" w:rsidSect="00030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522B" w14:textId="77777777" w:rsidR="004B1CBB" w:rsidRDefault="004B1CBB" w:rsidP="00080699">
      <w:pPr>
        <w:spacing w:after="0" w:line="240" w:lineRule="auto"/>
      </w:pPr>
      <w:r>
        <w:separator/>
      </w:r>
    </w:p>
  </w:endnote>
  <w:endnote w:type="continuationSeparator" w:id="0">
    <w:p w14:paraId="1A833770" w14:textId="77777777" w:rsidR="004B1CBB" w:rsidRDefault="004B1CBB" w:rsidP="0008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FFBE" w14:textId="77777777" w:rsidR="00D568D2" w:rsidRDefault="00D56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B3C0" w14:textId="77777777" w:rsidR="00D568D2" w:rsidRDefault="00D568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6A5F" w14:textId="77777777" w:rsidR="00D568D2" w:rsidRDefault="00D56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DCD2" w14:textId="77777777" w:rsidR="004B1CBB" w:rsidRDefault="004B1CBB" w:rsidP="00080699">
      <w:pPr>
        <w:spacing w:after="0" w:line="240" w:lineRule="auto"/>
      </w:pPr>
      <w:r>
        <w:separator/>
      </w:r>
    </w:p>
  </w:footnote>
  <w:footnote w:type="continuationSeparator" w:id="0">
    <w:p w14:paraId="7A76BBBF" w14:textId="77777777" w:rsidR="004B1CBB" w:rsidRDefault="004B1CBB" w:rsidP="00080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B1E6" w14:textId="77777777" w:rsidR="00D568D2" w:rsidRDefault="00D56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0357" w14:textId="3BCBAA7D" w:rsidR="00D568D2" w:rsidRDefault="006070AF">
    <w:pPr>
      <w:pStyle w:val="Header"/>
    </w:pPr>
    <w:r w:rsidRPr="000F54B6">
      <w:rPr>
        <w:b/>
        <w:bCs w:val="0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F5863C4" wp14:editId="4CF80E5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14500" cy="518636"/>
          <wp:effectExtent l="0" t="0" r="0" b="0"/>
          <wp:wrapNone/>
          <wp:docPr id="1303970238" name="Picture 1303970238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6CE31BD-E689-D345-AAD8-D90AA314D8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drawing&#10;&#10;Description automatically generated">
                    <a:extLst>
                      <a:ext uri="{FF2B5EF4-FFF2-40B4-BE49-F238E27FC236}">
                        <a16:creationId xmlns:a16="http://schemas.microsoft.com/office/drawing/2014/main" id="{B6CE31BD-E689-D345-AAD8-D90AA314D8C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550" cy="526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72C8" w14:textId="2F37F99A" w:rsidR="00080699" w:rsidRDefault="00080699" w:rsidP="005B2304">
    <w:pPr>
      <w:pStyle w:val="Header"/>
      <w:jc w:val="center"/>
    </w:pPr>
    <w:r w:rsidRPr="000F54B6">
      <w:rPr>
        <w:b/>
        <w:bCs w:val="0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16F6230" wp14:editId="34B71572">
          <wp:simplePos x="0" y="0"/>
          <wp:positionH relativeFrom="margin">
            <wp:align>left</wp:align>
          </wp:positionH>
          <wp:positionV relativeFrom="paragraph">
            <wp:posOffset>-99060</wp:posOffset>
          </wp:positionV>
          <wp:extent cx="1714500" cy="518636"/>
          <wp:effectExtent l="0" t="0" r="0" b="0"/>
          <wp:wrapNone/>
          <wp:docPr id="17" name="Picture 3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6CE31BD-E689-D345-AAD8-D90AA314D8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drawing&#10;&#10;Description automatically generated">
                    <a:extLst>
                      <a:ext uri="{FF2B5EF4-FFF2-40B4-BE49-F238E27FC236}">
                        <a16:creationId xmlns:a16="http://schemas.microsoft.com/office/drawing/2014/main" id="{B6CE31BD-E689-D345-AAD8-D90AA314D8C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550" cy="526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0E81"/>
    <w:multiLevelType w:val="hybridMultilevel"/>
    <w:tmpl w:val="4BB0F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0362"/>
    <w:multiLevelType w:val="hybridMultilevel"/>
    <w:tmpl w:val="DDC0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23390"/>
    <w:multiLevelType w:val="hybridMultilevel"/>
    <w:tmpl w:val="1624C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2384"/>
    <w:multiLevelType w:val="hybridMultilevel"/>
    <w:tmpl w:val="7CB6F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02FC1"/>
    <w:multiLevelType w:val="hybridMultilevel"/>
    <w:tmpl w:val="6C625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 w:tplc="FFFFFFFF">
      <w:start w:val="1"/>
      <w:numFmt w:val="lowerLetter"/>
      <w:lvlText w:val="(%3)"/>
      <w:lvlJc w:val="left"/>
      <w:pPr>
        <w:tabs>
          <w:tab w:val="num" w:pos="2307"/>
        </w:tabs>
        <w:ind w:left="2307" w:hanging="180"/>
      </w:pPr>
      <w:rPr>
        <w:rFonts w:hint="default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C3006D"/>
    <w:multiLevelType w:val="hybridMultilevel"/>
    <w:tmpl w:val="053AE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F5A6C"/>
    <w:multiLevelType w:val="multilevel"/>
    <w:tmpl w:val="678C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47678"/>
    <w:multiLevelType w:val="hybridMultilevel"/>
    <w:tmpl w:val="C7048B3A"/>
    <w:lvl w:ilvl="0" w:tplc="5358E526">
      <w:start w:val="1"/>
      <w:numFmt w:val="decimal"/>
      <w:pStyle w:val="Paragraph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9A3A2B3C">
      <w:start w:val="1"/>
      <w:numFmt w:val="lowerLetter"/>
      <w:pStyle w:val="Numberlevel1"/>
      <w:lvlText w:val="(%2)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 w:tplc="9A5E8A92">
      <w:start w:val="1"/>
      <w:numFmt w:val="lowerLetter"/>
      <w:pStyle w:val="Numberlevel2"/>
      <w:lvlText w:val="(%3)"/>
      <w:lvlJc w:val="left"/>
      <w:pPr>
        <w:tabs>
          <w:tab w:val="num" w:pos="2307"/>
        </w:tabs>
        <w:ind w:left="2307" w:hanging="180"/>
      </w:pPr>
      <w:rPr>
        <w:rFonts w:hint="default"/>
        <w:i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D00074"/>
    <w:multiLevelType w:val="hybridMultilevel"/>
    <w:tmpl w:val="37369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D5DC1"/>
    <w:multiLevelType w:val="hybridMultilevel"/>
    <w:tmpl w:val="18B0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04908"/>
    <w:multiLevelType w:val="hybridMultilevel"/>
    <w:tmpl w:val="0D78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47752"/>
    <w:multiLevelType w:val="hybridMultilevel"/>
    <w:tmpl w:val="BB3EB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35CCB"/>
    <w:multiLevelType w:val="hybridMultilevel"/>
    <w:tmpl w:val="4166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00830"/>
    <w:multiLevelType w:val="hybridMultilevel"/>
    <w:tmpl w:val="B234ECC0"/>
    <w:lvl w:ilvl="0" w:tplc="18167346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w w:val="131"/>
        <w:sz w:val="22"/>
        <w:szCs w:val="22"/>
        <w:lang w:val="en-GB" w:eastAsia="en-GB" w:bidi="en-GB"/>
      </w:rPr>
    </w:lvl>
    <w:lvl w:ilvl="1" w:tplc="D21E786C">
      <w:numFmt w:val="bullet"/>
      <w:lvlText w:val="•"/>
      <w:lvlJc w:val="left"/>
      <w:pPr>
        <w:ind w:left="1660" w:hanging="360"/>
      </w:pPr>
      <w:rPr>
        <w:rFonts w:hint="default"/>
        <w:lang w:val="en-GB" w:eastAsia="en-GB" w:bidi="en-GB"/>
      </w:rPr>
    </w:lvl>
    <w:lvl w:ilvl="2" w:tplc="404C219E">
      <w:numFmt w:val="bullet"/>
      <w:lvlText w:val="•"/>
      <w:lvlJc w:val="left"/>
      <w:pPr>
        <w:ind w:left="2501" w:hanging="360"/>
      </w:pPr>
      <w:rPr>
        <w:rFonts w:hint="default"/>
        <w:lang w:val="en-GB" w:eastAsia="en-GB" w:bidi="en-GB"/>
      </w:rPr>
    </w:lvl>
    <w:lvl w:ilvl="3" w:tplc="FC726B0E">
      <w:numFmt w:val="bullet"/>
      <w:lvlText w:val="•"/>
      <w:lvlJc w:val="left"/>
      <w:pPr>
        <w:ind w:left="3341" w:hanging="360"/>
      </w:pPr>
      <w:rPr>
        <w:rFonts w:hint="default"/>
        <w:lang w:val="en-GB" w:eastAsia="en-GB" w:bidi="en-GB"/>
      </w:rPr>
    </w:lvl>
    <w:lvl w:ilvl="4" w:tplc="7D7A4040">
      <w:numFmt w:val="bullet"/>
      <w:lvlText w:val="•"/>
      <w:lvlJc w:val="left"/>
      <w:pPr>
        <w:ind w:left="4182" w:hanging="360"/>
      </w:pPr>
      <w:rPr>
        <w:rFonts w:hint="default"/>
        <w:lang w:val="en-GB" w:eastAsia="en-GB" w:bidi="en-GB"/>
      </w:rPr>
    </w:lvl>
    <w:lvl w:ilvl="5" w:tplc="45FAEF92">
      <w:numFmt w:val="bullet"/>
      <w:lvlText w:val="•"/>
      <w:lvlJc w:val="left"/>
      <w:pPr>
        <w:ind w:left="5023" w:hanging="360"/>
      </w:pPr>
      <w:rPr>
        <w:rFonts w:hint="default"/>
        <w:lang w:val="en-GB" w:eastAsia="en-GB" w:bidi="en-GB"/>
      </w:rPr>
    </w:lvl>
    <w:lvl w:ilvl="6" w:tplc="5BD20898">
      <w:numFmt w:val="bullet"/>
      <w:lvlText w:val="•"/>
      <w:lvlJc w:val="left"/>
      <w:pPr>
        <w:ind w:left="5863" w:hanging="360"/>
      </w:pPr>
      <w:rPr>
        <w:rFonts w:hint="default"/>
        <w:lang w:val="en-GB" w:eastAsia="en-GB" w:bidi="en-GB"/>
      </w:rPr>
    </w:lvl>
    <w:lvl w:ilvl="7" w:tplc="1C10D74A">
      <w:numFmt w:val="bullet"/>
      <w:lvlText w:val="•"/>
      <w:lvlJc w:val="left"/>
      <w:pPr>
        <w:ind w:left="6704" w:hanging="360"/>
      </w:pPr>
      <w:rPr>
        <w:rFonts w:hint="default"/>
        <w:lang w:val="en-GB" w:eastAsia="en-GB" w:bidi="en-GB"/>
      </w:rPr>
    </w:lvl>
    <w:lvl w:ilvl="8" w:tplc="BBD09AF2">
      <w:numFmt w:val="bullet"/>
      <w:lvlText w:val="•"/>
      <w:lvlJc w:val="left"/>
      <w:pPr>
        <w:ind w:left="7545" w:hanging="360"/>
      </w:pPr>
      <w:rPr>
        <w:rFonts w:hint="default"/>
        <w:lang w:val="en-GB" w:eastAsia="en-GB" w:bidi="en-GB"/>
      </w:rPr>
    </w:lvl>
  </w:abstractNum>
  <w:num w:numId="1" w16cid:durableId="1365908651">
    <w:abstractNumId w:val="7"/>
  </w:num>
  <w:num w:numId="2" w16cid:durableId="853033336">
    <w:abstractNumId w:val="13"/>
  </w:num>
  <w:num w:numId="3" w16cid:durableId="1601525313">
    <w:abstractNumId w:val="11"/>
  </w:num>
  <w:num w:numId="4" w16cid:durableId="1837838542">
    <w:abstractNumId w:val="8"/>
  </w:num>
  <w:num w:numId="5" w16cid:durableId="541678253">
    <w:abstractNumId w:val="0"/>
  </w:num>
  <w:num w:numId="6" w16cid:durableId="609315908">
    <w:abstractNumId w:val="1"/>
  </w:num>
  <w:num w:numId="7" w16cid:durableId="1947040210">
    <w:abstractNumId w:val="10"/>
  </w:num>
  <w:num w:numId="8" w16cid:durableId="919411345">
    <w:abstractNumId w:val="4"/>
  </w:num>
  <w:num w:numId="9" w16cid:durableId="2118334081">
    <w:abstractNumId w:val="12"/>
  </w:num>
  <w:num w:numId="10" w16cid:durableId="1273636775">
    <w:abstractNumId w:val="9"/>
  </w:num>
  <w:num w:numId="11" w16cid:durableId="1321927544">
    <w:abstractNumId w:val="5"/>
  </w:num>
  <w:num w:numId="12" w16cid:durableId="1983540782">
    <w:abstractNumId w:val="2"/>
  </w:num>
  <w:num w:numId="13" w16cid:durableId="880242712">
    <w:abstractNumId w:val="3"/>
  </w:num>
  <w:num w:numId="14" w16cid:durableId="975142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AD"/>
    <w:rsid w:val="00003275"/>
    <w:rsid w:val="00020910"/>
    <w:rsid w:val="000277BA"/>
    <w:rsid w:val="00030C2C"/>
    <w:rsid w:val="00031D4F"/>
    <w:rsid w:val="00055AFC"/>
    <w:rsid w:val="000676DB"/>
    <w:rsid w:val="00080699"/>
    <w:rsid w:val="00083545"/>
    <w:rsid w:val="000A22D8"/>
    <w:rsid w:val="000D1925"/>
    <w:rsid w:val="000E5C95"/>
    <w:rsid w:val="00134DDE"/>
    <w:rsid w:val="001374DE"/>
    <w:rsid w:val="001379BA"/>
    <w:rsid w:val="00157899"/>
    <w:rsid w:val="00163138"/>
    <w:rsid w:val="001723FC"/>
    <w:rsid w:val="001D3480"/>
    <w:rsid w:val="001E3C3E"/>
    <w:rsid w:val="001E53D0"/>
    <w:rsid w:val="001F1EAE"/>
    <w:rsid w:val="00201736"/>
    <w:rsid w:val="00230EE4"/>
    <w:rsid w:val="00235E4E"/>
    <w:rsid w:val="0025222A"/>
    <w:rsid w:val="002706B0"/>
    <w:rsid w:val="0027676D"/>
    <w:rsid w:val="00295510"/>
    <w:rsid w:val="002C41F8"/>
    <w:rsid w:val="002D09DC"/>
    <w:rsid w:val="002D1BF5"/>
    <w:rsid w:val="002F14D3"/>
    <w:rsid w:val="002F1D2E"/>
    <w:rsid w:val="002F63AE"/>
    <w:rsid w:val="00300B83"/>
    <w:rsid w:val="0031276E"/>
    <w:rsid w:val="00320586"/>
    <w:rsid w:val="00333F00"/>
    <w:rsid w:val="003366E4"/>
    <w:rsid w:val="00356017"/>
    <w:rsid w:val="00372D88"/>
    <w:rsid w:val="00374B9F"/>
    <w:rsid w:val="00386E43"/>
    <w:rsid w:val="003A4DB7"/>
    <w:rsid w:val="003B35AF"/>
    <w:rsid w:val="003C2B0D"/>
    <w:rsid w:val="003E678C"/>
    <w:rsid w:val="00400B34"/>
    <w:rsid w:val="00407583"/>
    <w:rsid w:val="00421F6B"/>
    <w:rsid w:val="00445BED"/>
    <w:rsid w:val="00456F7C"/>
    <w:rsid w:val="004735B1"/>
    <w:rsid w:val="0047554E"/>
    <w:rsid w:val="00492487"/>
    <w:rsid w:val="004A4CBC"/>
    <w:rsid w:val="004B1CBB"/>
    <w:rsid w:val="004B45A6"/>
    <w:rsid w:val="004C73F9"/>
    <w:rsid w:val="004D57E5"/>
    <w:rsid w:val="004E5985"/>
    <w:rsid w:val="004F344F"/>
    <w:rsid w:val="005207F7"/>
    <w:rsid w:val="0052303F"/>
    <w:rsid w:val="00535D68"/>
    <w:rsid w:val="00592BD6"/>
    <w:rsid w:val="005B2304"/>
    <w:rsid w:val="005C78F9"/>
    <w:rsid w:val="005C7EA8"/>
    <w:rsid w:val="005D5510"/>
    <w:rsid w:val="005F262D"/>
    <w:rsid w:val="006070AF"/>
    <w:rsid w:val="00610860"/>
    <w:rsid w:val="0062214A"/>
    <w:rsid w:val="00631FD5"/>
    <w:rsid w:val="00633F5B"/>
    <w:rsid w:val="006371AF"/>
    <w:rsid w:val="00651EBB"/>
    <w:rsid w:val="0067050B"/>
    <w:rsid w:val="00674281"/>
    <w:rsid w:val="00680523"/>
    <w:rsid w:val="00685CAD"/>
    <w:rsid w:val="00694D79"/>
    <w:rsid w:val="006C58EC"/>
    <w:rsid w:val="00747964"/>
    <w:rsid w:val="00763F88"/>
    <w:rsid w:val="007670FA"/>
    <w:rsid w:val="0077151D"/>
    <w:rsid w:val="007B6C98"/>
    <w:rsid w:val="007C2CEE"/>
    <w:rsid w:val="007C6F00"/>
    <w:rsid w:val="007D782D"/>
    <w:rsid w:val="007E68DD"/>
    <w:rsid w:val="007E7DB7"/>
    <w:rsid w:val="00887661"/>
    <w:rsid w:val="008D33A4"/>
    <w:rsid w:val="008E241C"/>
    <w:rsid w:val="008E7F32"/>
    <w:rsid w:val="008F21F7"/>
    <w:rsid w:val="008F2240"/>
    <w:rsid w:val="008F7C9F"/>
    <w:rsid w:val="00910513"/>
    <w:rsid w:val="00911FAF"/>
    <w:rsid w:val="00920CB2"/>
    <w:rsid w:val="00931785"/>
    <w:rsid w:val="009544F9"/>
    <w:rsid w:val="0097538B"/>
    <w:rsid w:val="00976B9E"/>
    <w:rsid w:val="00980A49"/>
    <w:rsid w:val="009963D9"/>
    <w:rsid w:val="009C3DF1"/>
    <w:rsid w:val="009C4FA7"/>
    <w:rsid w:val="009C60DE"/>
    <w:rsid w:val="009E2992"/>
    <w:rsid w:val="00A16580"/>
    <w:rsid w:val="00A21B08"/>
    <w:rsid w:val="00A52D2B"/>
    <w:rsid w:val="00A55134"/>
    <w:rsid w:val="00A57EB1"/>
    <w:rsid w:val="00A63958"/>
    <w:rsid w:val="00A6708D"/>
    <w:rsid w:val="00A777AE"/>
    <w:rsid w:val="00A86EF7"/>
    <w:rsid w:val="00AB064C"/>
    <w:rsid w:val="00AB5272"/>
    <w:rsid w:val="00AB5651"/>
    <w:rsid w:val="00AC410E"/>
    <w:rsid w:val="00AD0DED"/>
    <w:rsid w:val="00AE6A3A"/>
    <w:rsid w:val="00AF40D2"/>
    <w:rsid w:val="00B12629"/>
    <w:rsid w:val="00B17590"/>
    <w:rsid w:val="00B24F5C"/>
    <w:rsid w:val="00B514EB"/>
    <w:rsid w:val="00B82F56"/>
    <w:rsid w:val="00BA03BE"/>
    <w:rsid w:val="00BC0E73"/>
    <w:rsid w:val="00BF3FD7"/>
    <w:rsid w:val="00C10DFA"/>
    <w:rsid w:val="00C23444"/>
    <w:rsid w:val="00C31823"/>
    <w:rsid w:val="00C35DA6"/>
    <w:rsid w:val="00C612C5"/>
    <w:rsid w:val="00C655B4"/>
    <w:rsid w:val="00C775E2"/>
    <w:rsid w:val="00C849D7"/>
    <w:rsid w:val="00C94755"/>
    <w:rsid w:val="00CA7C12"/>
    <w:rsid w:val="00CB65E9"/>
    <w:rsid w:val="00CB78DA"/>
    <w:rsid w:val="00CE1331"/>
    <w:rsid w:val="00D25526"/>
    <w:rsid w:val="00D26664"/>
    <w:rsid w:val="00D4108E"/>
    <w:rsid w:val="00D44A4E"/>
    <w:rsid w:val="00D5404F"/>
    <w:rsid w:val="00D568D2"/>
    <w:rsid w:val="00D96C59"/>
    <w:rsid w:val="00DC6BD7"/>
    <w:rsid w:val="00DE135D"/>
    <w:rsid w:val="00E5108C"/>
    <w:rsid w:val="00E51ED0"/>
    <w:rsid w:val="00E575E1"/>
    <w:rsid w:val="00E6180E"/>
    <w:rsid w:val="00E63F38"/>
    <w:rsid w:val="00E67A4F"/>
    <w:rsid w:val="00E7093D"/>
    <w:rsid w:val="00E91CAB"/>
    <w:rsid w:val="00E97AD8"/>
    <w:rsid w:val="00EA347D"/>
    <w:rsid w:val="00EA6056"/>
    <w:rsid w:val="00EB1ABE"/>
    <w:rsid w:val="00EE088D"/>
    <w:rsid w:val="00EE4F57"/>
    <w:rsid w:val="00EE5E4A"/>
    <w:rsid w:val="00EF7FC8"/>
    <w:rsid w:val="00F14F0A"/>
    <w:rsid w:val="00F30E3C"/>
    <w:rsid w:val="00F30EDA"/>
    <w:rsid w:val="00F57975"/>
    <w:rsid w:val="00F65038"/>
    <w:rsid w:val="00F96E65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C3AB2"/>
  <w15:chartTrackingRefBased/>
  <w15:docId w15:val="{00AA1373-51A4-D84E-840D-A0161CE4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85CAD"/>
    <w:pPr>
      <w:spacing w:after="240" w:line="259" w:lineRule="auto"/>
    </w:pPr>
    <w:rPr>
      <w:rFonts w:ascii="Arial" w:hAnsi="Arial" w:cs="Arial"/>
      <w:bCs/>
      <w:sz w:val="26"/>
      <w:szCs w:val="26"/>
    </w:rPr>
  </w:style>
  <w:style w:type="paragraph" w:styleId="Heading1">
    <w:name w:val="heading 1"/>
    <w:aliases w:val="Section heading"/>
    <w:basedOn w:val="Normal"/>
    <w:next w:val="Normal"/>
    <w:link w:val="Heading1Char"/>
    <w:uiPriority w:val="9"/>
    <w:qFormat/>
    <w:rsid w:val="00685CAD"/>
    <w:pPr>
      <w:spacing w:before="240" w:after="120" w:line="240" w:lineRule="auto"/>
      <w:outlineLvl w:val="0"/>
    </w:pPr>
    <w:rPr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5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"/>
    <w:rsid w:val="00685CAD"/>
    <w:rPr>
      <w:rFonts w:ascii="Arial" w:hAnsi="Arial" w:cs="Arial"/>
      <w:b/>
      <w:bCs/>
      <w:color w:val="000000" w:themeColor="text1"/>
      <w:sz w:val="28"/>
      <w:szCs w:val="28"/>
    </w:rPr>
  </w:style>
  <w:style w:type="paragraph" w:customStyle="1" w:styleId="Paragraph">
    <w:name w:val="Paragraph"/>
    <w:basedOn w:val="Normal"/>
    <w:link w:val="ParagraphChar"/>
    <w:qFormat/>
    <w:rsid w:val="00685CAD"/>
    <w:pPr>
      <w:numPr>
        <w:numId w:val="1"/>
      </w:numPr>
      <w:spacing w:line="240" w:lineRule="auto"/>
    </w:pPr>
    <w:rPr>
      <w:rFonts w:eastAsia="Times New Roman"/>
      <w:color w:val="000000" w:themeColor="text1"/>
    </w:rPr>
  </w:style>
  <w:style w:type="paragraph" w:customStyle="1" w:styleId="Numberlevel1">
    <w:name w:val="Number level 1"/>
    <w:basedOn w:val="Normal"/>
    <w:qFormat/>
    <w:rsid w:val="00685CAD"/>
    <w:pPr>
      <w:numPr>
        <w:ilvl w:val="1"/>
        <w:numId w:val="1"/>
      </w:numPr>
      <w:spacing w:line="240" w:lineRule="auto"/>
      <w:ind w:hanging="720"/>
    </w:pPr>
    <w:rPr>
      <w:rFonts w:eastAsia="Times New Roman"/>
    </w:rPr>
  </w:style>
  <w:style w:type="character" w:customStyle="1" w:styleId="ParagraphChar">
    <w:name w:val="Paragraph Char"/>
    <w:basedOn w:val="DefaultParagraphFont"/>
    <w:link w:val="Paragraph"/>
    <w:locked/>
    <w:rsid w:val="00685CAD"/>
    <w:rPr>
      <w:rFonts w:ascii="Arial" w:eastAsia="Times New Roman" w:hAnsi="Arial" w:cs="Arial"/>
      <w:bCs/>
      <w:color w:val="000000" w:themeColor="text1"/>
      <w:sz w:val="26"/>
      <w:szCs w:val="26"/>
    </w:rPr>
  </w:style>
  <w:style w:type="paragraph" w:customStyle="1" w:styleId="Numberlevel2">
    <w:name w:val="Number level 2"/>
    <w:basedOn w:val="Normal"/>
    <w:qFormat/>
    <w:rsid w:val="00685CAD"/>
    <w:pPr>
      <w:numPr>
        <w:ilvl w:val="2"/>
        <w:numId w:val="1"/>
      </w:numPr>
      <w:spacing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685CAD"/>
    <w:pPr>
      <w:spacing w:after="200" w:line="276" w:lineRule="auto"/>
      <w:ind w:left="720"/>
      <w:contextualSpacing/>
    </w:pPr>
    <w:rPr>
      <w:rFonts w:asciiTheme="minorHAnsi" w:hAnsiTheme="minorHAnsi" w:cstheme="minorBidi"/>
      <w:bCs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699"/>
    <w:rPr>
      <w:rFonts w:ascii="Arial" w:hAnsi="Arial" w:cs="Arial"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80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699"/>
    <w:rPr>
      <w:rFonts w:ascii="Arial" w:hAnsi="Arial" w:cs="Arial"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5E9"/>
    <w:rPr>
      <w:rFonts w:asciiTheme="majorHAnsi" w:eastAsiaTheme="majorEastAsia" w:hAnsiTheme="majorHAnsi" w:cstheme="majorBidi"/>
      <w:bCs/>
      <w:color w:val="1F3763" w:themeColor="accent1" w:themeShade="7F"/>
    </w:rPr>
  </w:style>
  <w:style w:type="table" w:styleId="TableGrid">
    <w:name w:val="Table Grid"/>
    <w:basedOn w:val="TableNormal"/>
    <w:uiPriority w:val="39"/>
    <w:rsid w:val="0077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6C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Jackie Stallard</cp:lastModifiedBy>
  <cp:revision>3</cp:revision>
  <dcterms:created xsi:type="dcterms:W3CDTF">2023-12-04T20:20:00Z</dcterms:created>
  <dcterms:modified xsi:type="dcterms:W3CDTF">2023-12-05T08:59:00Z</dcterms:modified>
</cp:coreProperties>
</file>